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D" w:rsidRPr="00B824A7" w:rsidRDefault="00A27BAD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27BAD" w:rsidRPr="00B824A7" w:rsidRDefault="00A27BAD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Castello di Santa Severa</w:t>
      </w:r>
    </w:p>
    <w:p w:rsidR="00812889" w:rsidRPr="00B824A7" w:rsidRDefault="00812889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proofErr w:type="spellStart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Pyrgi</w:t>
      </w:r>
      <w:proofErr w:type="spellEnd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perle da scoprire</w:t>
      </w:r>
    </w:p>
    <w:p w:rsidR="00812889" w:rsidRPr="00B824A7" w:rsidRDefault="00812889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12889" w:rsidRPr="00B824A7" w:rsidRDefault="00812889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F72D3" w:rsidRPr="00B824A7" w:rsidRDefault="007F72D3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Passeggiate tra cultura, arte ed antiche civiltà. Sabato 23 settembre e domenica 24 si potranno visitare ed ammirare il Castello medioevale di Santa Severa e gli scavi di </w:t>
      </w:r>
      <w:proofErr w:type="spellStart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Pyrgi</w:t>
      </w:r>
      <w:proofErr w:type="spellEnd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l’antico porto etrusco</w:t>
      </w:r>
      <w:r w:rsidR="00403B2A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-romano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Cerveteri. 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fine settimana tra cultura e natura, tra il mare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campagna.</w:t>
      </w:r>
    </w:p>
    <w:p w:rsidR="00A27BAD" w:rsidRPr="00B824A7" w:rsidRDefault="00B824A7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7F72D3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previsto un 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nutrito programma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spiega un comunicato stampa, 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le 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Giornate Europee del Patrimonio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(GEP) al 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Castello di Santa Severa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una manifestazione de</w:t>
      </w:r>
      <w:r w:rsidR="007F72D3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ministero della Cultura e del Turismo, 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promossa dal 1991 dal Consiglio d’Europa e dalla Commissione Europea</w:t>
      </w:r>
      <w:r w:rsidR="007F72D3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l’intento di potenziare e favorire il dialogo e lo scambio in ambito culturale tra le Nazioni europee. Quest’anno il tema scelto per la nuova edizione è 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it-IT"/>
        </w:rPr>
        <w:t>“Cultura e Natura”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 argomento di grande attualità che permette di approfondire in modo critico il rapporto tra l’uomo e la natura e l’interazione dell’uomo con l’ambiente che lo circonda, in un ampio arco cronologico che va dalla preistoria all’epoca contemporanea. Nelle giornate di sabato 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omenica tantissimi appuntamenti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attività culturali</w:t>
      </w:r>
      <w:r w:rsidR="00F52DA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saranno organizzati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Castello di Santa Severa, nell’ambito delle giornate </w:t>
      </w:r>
      <w:proofErr w:type="spellStart"/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Gep</w:t>
      </w:r>
      <w:proofErr w:type="spellEnd"/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organizzate dal </w:t>
      </w:r>
      <w:proofErr w:type="spellStart"/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Mibact</w:t>
      </w:r>
      <w:proofErr w:type="spellEnd"/>
      <w:r w:rsidR="00F52DA0" w:rsidRPr="00B8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collaborazione con la 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Regione Lazio, </w:t>
      </w:r>
      <w:proofErr w:type="spellStart"/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LAZIOcrea</w:t>
      </w:r>
      <w:proofErr w:type="spellEnd"/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Comune di Santa Marinella 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 </w:t>
      </w:r>
      <w:proofErr w:type="spellStart"/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Coopculture</w:t>
      </w:r>
      <w:proofErr w:type="spellEnd"/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 </w:t>
      </w:r>
    </w:p>
    <w:p w:rsidR="00A27BAD" w:rsidRPr="00B824A7" w:rsidRDefault="00A27BAD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inizi</w:t>
      </w:r>
      <w:r w:rsidR="0069483F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erà 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sabato 23 settembre</w:t>
      </w:r>
      <w:r w:rsidRPr="00B8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alle ore 11,00 con </w:t>
      </w:r>
      <w:r w:rsidR="0069483F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Un castello  tra cultura e natura</w:t>
      </w:r>
      <w:r w:rsidR="0069483F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introduzione al borgo e a seguire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passeggiata nella riserva di </w:t>
      </w:r>
      <w:proofErr w:type="spellStart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Macchiatonda</w:t>
      </w:r>
      <w:proofErr w:type="spellEnd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(lo spostamento tra il borgo e la riserva avverrà con propri mezzi).  Alle 11,20 e alle 16.30   il 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Castello di Santa Severa</w:t>
      </w:r>
      <w:r w:rsidR="00101BD0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percorso  medievale. 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percorso alla scoperta del Borgo, partendo dal Cortile della Guardia e delle </w:t>
      </w:r>
      <w:proofErr w:type="spellStart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Barrozze</w:t>
      </w:r>
      <w:proofErr w:type="spellEnd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raggiungere la Chiesa dell’Assunta, proseguendo con la visita al Battistero, alla Piazza della Rocca, alla Casa della Legnaia, agli Scavi 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Chiesa Paleocristiana, alla Casa del Nostromo fino al Museo della Rocca. </w:t>
      </w:r>
    </w:p>
    <w:p w:rsidR="00101BD0" w:rsidRPr="00B824A7" w:rsidRDefault="00A27BAD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17 conferenza 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Costruire il sacro: cultura e natura nel santuario di </w:t>
      </w:r>
      <w:proofErr w:type="spellStart"/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Pyrgi</w:t>
      </w:r>
      <w:proofErr w:type="spellEnd"/>
      <w:r w:rsidR="00101BD0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”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cura di Rossella Zaccagnini e dell’Università 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Sapienza di Roma. Alle 17,15 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“Vi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sita tematica le mura e il porto di </w:t>
      </w:r>
      <w:proofErr w:type="spellStart"/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Pyrgi</w:t>
      </w:r>
      <w:proofErr w:type="spellEnd"/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”: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focus sulle mura poligonali e sul porto dell’</w:t>
      </w:r>
      <w:r w:rsidR="00101BD0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insediamento etrusco-romano. I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nfine, alle 18,00 </w:t>
      </w:r>
      <w:r w:rsid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conferenza su “</w:t>
      </w:r>
      <w:proofErr w:type="spellStart"/>
      <w:r w:rsidR="00101BD0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yrgi</w:t>
      </w:r>
      <w:proofErr w:type="spellEnd"/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sommersa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nuovo allestimento della sala VII del Museo Civico del mare e della navigazione antica a cura di Flavio Enei. </w:t>
      </w:r>
    </w:p>
    <w:p w:rsidR="00A27BAD" w:rsidRPr="00B824A7" w:rsidRDefault="00101BD0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omenica 24 settembre</w:t>
      </w:r>
      <w:r w:rsidR="00A27BAD" w:rsidRPr="00B8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 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10,30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11,20 e 16,30 si replicherà: 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percorso  medievale, alle ore 11,00  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U</w:t>
      </w:r>
      <w:r w:rsidR="00A27BAD"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 castello  tra cultura e natura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introduzione al borgo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 seguire passeggiata nella riserva di </w:t>
      </w:r>
      <w:proofErr w:type="spellStart"/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Macchiatonda</w:t>
      </w:r>
      <w:proofErr w:type="spellEnd"/>
      <w:r w:rsidR="00A27BAD"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27BAD" w:rsidRPr="00B824A7" w:rsidRDefault="00A27BAD" w:rsidP="00B824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Infine a partire dalle 16,30 anche uno spazio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dedicato ai più piccoli con il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laboratorio per bambini 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B82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 signori del mare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(acquerello </w:t>
      </w:r>
      <w:proofErr w:type="spellStart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multimaterico</w:t>
      </w:r>
      <w:proofErr w:type="spellEnd"/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passeggiata sulla spiaggia, bambini 6-10 anni). 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Prenotazione consigliata: tel</w:t>
      </w:r>
      <w:r w:rsidR="00B8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06.3996.7999</w:t>
      </w:r>
    </w:p>
    <w:p w:rsidR="00A27BAD" w:rsidRPr="00B824A7" w:rsidRDefault="00A27BAD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101BD0" w:rsidRPr="00B824A7" w:rsidRDefault="00101BD0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824A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Castello di Santa Severa  </w:t>
      </w:r>
    </w:p>
    <w:p w:rsidR="00101BD0" w:rsidRPr="00B824A7" w:rsidRDefault="00101BD0" w:rsidP="00B8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B824A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23 e 24 settembre</w:t>
      </w:r>
    </w:p>
    <w:p w:rsidR="00A27BAD" w:rsidRPr="00B824A7" w:rsidRDefault="00A27BAD" w:rsidP="00B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AD" w:rsidRPr="00B824A7" w:rsidRDefault="00A27BAD" w:rsidP="00B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A1" w:rsidRPr="00B824A7" w:rsidRDefault="003707A1" w:rsidP="00B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7A1" w:rsidRPr="00B824A7" w:rsidSect="00370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7BAD"/>
    <w:rsid w:val="00101BD0"/>
    <w:rsid w:val="003707A1"/>
    <w:rsid w:val="00403B2A"/>
    <w:rsid w:val="0069483F"/>
    <w:rsid w:val="007F72D3"/>
    <w:rsid w:val="00812889"/>
    <w:rsid w:val="00A27BAD"/>
    <w:rsid w:val="00AA3728"/>
    <w:rsid w:val="00B824A7"/>
    <w:rsid w:val="00F36D1A"/>
    <w:rsid w:val="00F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manduzio</dc:creator>
  <cp:lastModifiedBy>Manduzio</cp:lastModifiedBy>
  <cp:revision>2</cp:revision>
  <dcterms:created xsi:type="dcterms:W3CDTF">2017-09-20T05:47:00Z</dcterms:created>
  <dcterms:modified xsi:type="dcterms:W3CDTF">2017-09-20T05:47:00Z</dcterms:modified>
</cp:coreProperties>
</file>